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44F" w:rsidRPr="00C033DB" w:rsidRDefault="0092044F" w:rsidP="0092044F">
      <w:pPr>
        <w:jc w:val="both"/>
        <w:rPr>
          <w:rFonts w:ascii="Calibri" w:eastAsia="Calibri" w:hAnsi="Calibri" w:cs="Times New Roman"/>
          <w:b/>
        </w:rPr>
      </w:pPr>
      <w:r w:rsidRPr="00C033DB">
        <w:rPr>
          <w:rFonts w:ascii="Calibri" w:eastAsia="Calibri" w:hAnsi="Calibri" w:cs="Times New Roman"/>
          <w:b/>
        </w:rPr>
        <w:t>ANACRHÔNICAS DA FRANCA D</w:t>
      </w:r>
      <w:r>
        <w:rPr>
          <w:rFonts w:ascii="Calibri" w:eastAsia="Calibri" w:hAnsi="Calibri" w:cs="Times New Roman"/>
          <w:b/>
        </w:rPr>
        <w:t xml:space="preserve">O IMPERADOR </w:t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  <w:t xml:space="preserve">             </w:t>
      </w:r>
      <w:r w:rsidRPr="00C033DB">
        <w:rPr>
          <w:rFonts w:ascii="Calibri" w:eastAsia="Calibri" w:hAnsi="Calibri" w:cs="Times New Roman"/>
          <w:b/>
        </w:rPr>
        <w:t xml:space="preserve">número </w:t>
      </w:r>
      <w:r>
        <w:rPr>
          <w:rFonts w:ascii="Calibri" w:eastAsia="Calibri" w:hAnsi="Calibri" w:cs="Times New Roman"/>
          <w:b/>
        </w:rPr>
        <w:t xml:space="preserve">VINTE E OITO </w:t>
      </w:r>
      <w:r w:rsidRPr="00C033DB">
        <w:rPr>
          <w:rFonts w:ascii="Calibri" w:eastAsia="Calibri" w:hAnsi="Calibri" w:cs="Times New Roman"/>
          <w:b/>
        </w:rPr>
        <w:t>2014</w:t>
      </w:r>
    </w:p>
    <w:p w:rsidR="00334DBC" w:rsidRPr="0092044F" w:rsidRDefault="00381789" w:rsidP="00381789">
      <w:pPr>
        <w:jc w:val="both"/>
        <w:rPr>
          <w:b/>
        </w:rPr>
      </w:pPr>
      <w:r w:rsidRPr="0092044F">
        <w:rPr>
          <w:b/>
        </w:rPr>
        <w:t>BOMBA NA FRANCAL</w:t>
      </w:r>
    </w:p>
    <w:p w:rsidR="00381789" w:rsidRDefault="00381789" w:rsidP="00381789">
      <w:pPr>
        <w:jc w:val="both"/>
      </w:pPr>
      <w:r>
        <w:t xml:space="preserve">Sempre tem uma </w:t>
      </w:r>
      <w:r w:rsidR="000A1DAB">
        <w:t>“</w:t>
      </w:r>
      <w:r>
        <w:t>bomba</w:t>
      </w:r>
      <w:r w:rsidR="000A1DAB">
        <w:t>”</w:t>
      </w:r>
      <w:r w:rsidR="00A23DC5">
        <w:t xml:space="preserve"> na Francal. Pode ser</w:t>
      </w:r>
      <w:r>
        <w:t xml:space="preserve"> aquele sapato cafona que algum artista </w:t>
      </w:r>
      <w:r w:rsidR="001D4FBC">
        <w:t xml:space="preserve">da novela </w:t>
      </w:r>
      <w:r>
        <w:t>de televisão do momento</w:t>
      </w:r>
      <w:r w:rsidR="00A23DC5">
        <w:t xml:space="preserve"> desfila</w:t>
      </w:r>
      <w:r>
        <w:t xml:space="preserve"> ou cantor de dupla sertaneja usa. Por mais que se esforcem os estilistas </w:t>
      </w:r>
      <w:r w:rsidR="001D4FBC">
        <w:t>ou os</w:t>
      </w:r>
      <w:r>
        <w:t xml:space="preserve"> copistas de vitrines estrangeiras, de vez em quando pinta aquele pisante colorido</w:t>
      </w:r>
      <w:r w:rsidR="001D4FBC">
        <w:t>,</w:t>
      </w:r>
      <w:r>
        <w:t xml:space="preserve"> ou bicolor, ou </w:t>
      </w:r>
      <w:r w:rsidR="001D4FBC">
        <w:t xml:space="preserve">ainda </w:t>
      </w:r>
      <w:r>
        <w:t xml:space="preserve">aquele sapato branco de malandro usado por conhecido político da cidade. </w:t>
      </w:r>
    </w:p>
    <w:p w:rsidR="00381789" w:rsidRDefault="00381789" w:rsidP="00381789">
      <w:pPr>
        <w:jc w:val="both"/>
      </w:pPr>
      <w:r>
        <w:t xml:space="preserve">A Francal, </w:t>
      </w:r>
      <w:r w:rsidR="001D4FBC">
        <w:t xml:space="preserve">uma das grandes feiras de calçados do país, </w:t>
      </w:r>
      <w:r>
        <w:t>que começou em 1969, teve sua primeira edição no</w:t>
      </w:r>
      <w:r w:rsidR="001D4FBC">
        <w:t xml:space="preserve"> prédio inacabado da Prefeitura. </w:t>
      </w:r>
      <w:r w:rsidR="00A23DC5">
        <w:t xml:space="preserve">Eu fui. </w:t>
      </w:r>
      <w:r w:rsidR="001D4FBC">
        <w:t>N</w:t>
      </w:r>
      <w:r>
        <w:t>o ano seguinte aconteceu uma segunda edição no campo do Palmeirinhas, que quase terminou em tragédia, quando o Brasil foi campeão mundial de futebol e a torcida enlouquecida acabou com o bar qu</w:t>
      </w:r>
      <w:r w:rsidR="00A23DC5">
        <w:t xml:space="preserve">e o Miguel </w:t>
      </w:r>
      <w:r>
        <w:t>Be</w:t>
      </w:r>
      <w:r w:rsidR="00A23DC5">
        <w:t xml:space="preserve">tarello havia montado, </w:t>
      </w:r>
      <w:r>
        <w:t>o Pestana até hoje reclama do prejuízo que tomou como gerente do empreendimento.</w:t>
      </w:r>
    </w:p>
    <w:p w:rsidR="00381789" w:rsidRDefault="00381789" w:rsidP="00381789">
      <w:pPr>
        <w:jc w:val="both"/>
      </w:pPr>
      <w:r>
        <w:t>Mas houve uma vez em que a bomba foi anunciada. Foi no ano da graça de 1975</w:t>
      </w:r>
      <w:r w:rsidR="000A1DAB">
        <w:t xml:space="preserve"> ou 76</w:t>
      </w:r>
      <w:r>
        <w:t>, quando a tradicional feira de calçados de Franca ainda era realizada na cidade. Os pavilhões da Francal ainda cheiravam a pintura, recém</w:t>
      </w:r>
      <w:r w:rsidR="0088604A">
        <w:t>-</w:t>
      </w:r>
      <w:r>
        <w:t>construídos na gestão Lancha Filho, com projeto do arquiteto Luiz do Couto Rosa. Meu pai havia montado um estande do seu curtume</w:t>
      </w:r>
      <w:r w:rsidR="00E257A1">
        <w:t xml:space="preserve"> (São Marcos)</w:t>
      </w:r>
      <w:r>
        <w:t>, levemente pressionado pelo Banco do Brasil, que descontava para ele as duplicatas da empresa.</w:t>
      </w:r>
    </w:p>
    <w:p w:rsidR="00381789" w:rsidRDefault="00381789" w:rsidP="00381789">
      <w:pPr>
        <w:jc w:val="both"/>
      </w:pPr>
      <w:r>
        <w:t xml:space="preserve">Recém-formado, eu desenhei um estande maluco (tenho uma foto branco e preto fora de foco para provar) todo em madeira, que meu tio Juca, um artista com serrote e martelo deixou em pé. </w:t>
      </w:r>
      <w:r w:rsidR="00814D01">
        <w:t xml:space="preserve">As letras </w:t>
      </w:r>
      <w:r w:rsidR="0088604A">
        <w:t xml:space="preserve">e a logomarca </w:t>
      </w:r>
      <w:r w:rsidR="00814D01">
        <w:t xml:space="preserve">foram </w:t>
      </w:r>
      <w:r w:rsidR="001700D4">
        <w:t>colocadas</w:t>
      </w:r>
      <w:r w:rsidR="00814D01">
        <w:t xml:space="preserve"> sem a correta divisão silábica (o Tampinha</w:t>
      </w:r>
      <w:r w:rsidR="001D4FBC">
        <w:t xml:space="preserve">, que </w:t>
      </w:r>
      <w:r w:rsidR="00664657">
        <w:t>ainda não havia</w:t>
      </w:r>
      <w:r w:rsidR="001D4FBC">
        <w:t xml:space="preserve"> realiz</w:t>
      </w:r>
      <w:r w:rsidR="00664657">
        <w:t>ado</w:t>
      </w:r>
      <w:r w:rsidR="001D4FBC">
        <w:t xml:space="preserve"> o sonho de escrever suas diatribes reacionárias,</w:t>
      </w:r>
      <w:r w:rsidR="00814D01">
        <w:t xml:space="preserve"> deve ter tido um ataque de nervos quando viu aquilo), </w:t>
      </w:r>
      <w:r w:rsidR="001D4FBC">
        <w:t xml:space="preserve">era mesmo </w:t>
      </w:r>
      <w:r w:rsidR="00814D01">
        <w:t xml:space="preserve">uma coisa </w:t>
      </w:r>
      <w:r w:rsidR="001D4FBC">
        <w:t>bem</w:t>
      </w:r>
      <w:r w:rsidR="00814D01">
        <w:t xml:space="preserve"> esquisita.</w:t>
      </w:r>
      <w:r w:rsidR="0088604A">
        <w:t xml:space="preserve"> Ocorre que o ditador, presidente e general Geisel resolveu visitar a Francal.</w:t>
      </w:r>
    </w:p>
    <w:p w:rsidR="00814D01" w:rsidRDefault="001D4FBC" w:rsidP="00381789">
      <w:pPr>
        <w:jc w:val="both"/>
      </w:pPr>
      <w:r>
        <w:t>O</w:t>
      </w:r>
      <w:r w:rsidR="00814D01">
        <w:t xml:space="preserve"> fato é que a divisão de segurança do ditador veio antes dele, para prevenir. </w:t>
      </w:r>
      <w:r>
        <w:t>Eram a</w:t>
      </w:r>
      <w:r w:rsidR="00814D01">
        <w:t xml:space="preserve">lguns sujeitos engravatados </w:t>
      </w:r>
      <w:r>
        <w:t>que, de longe, se percebia que eram forasteiros.</w:t>
      </w:r>
      <w:r w:rsidR="00814D01">
        <w:t xml:space="preserve"> </w:t>
      </w:r>
      <w:r>
        <w:t>S</w:t>
      </w:r>
      <w:r w:rsidR="00814D01">
        <w:t>aíram bisbilhotando por todo</w:t>
      </w:r>
      <w:r>
        <w:t>s</w:t>
      </w:r>
      <w:r w:rsidR="00814D01">
        <w:t xml:space="preserve"> o</w:t>
      </w:r>
      <w:r>
        <w:t>s cantos do</w:t>
      </w:r>
      <w:r w:rsidR="00814D01">
        <w:t xml:space="preserve"> pavilhão. Entraram no estande do curtume </w:t>
      </w:r>
      <w:r w:rsidR="00E257A1">
        <w:t>e, sem qualquer cerimônia, vistoriaram cada centímetro do espaço, reviraram tudo. A explicação seca e lacônica</w:t>
      </w:r>
      <w:r>
        <w:t xml:space="preserve"> dos homens de preto</w:t>
      </w:r>
      <w:r w:rsidR="00E257A1">
        <w:t>: “é para ver se não tem uma bomba escondida</w:t>
      </w:r>
      <w:r>
        <w:t xml:space="preserve"> ou algu</w:t>
      </w:r>
      <w:r w:rsidR="00E257A1">
        <w:t>m terrorista comunista”</w:t>
      </w:r>
      <w:r>
        <w:t>,</w:t>
      </w:r>
      <w:r w:rsidR="00E257A1">
        <w:t xml:space="preserve"> ou coisa parecida. </w:t>
      </w:r>
      <w:r>
        <w:t>Claro, n</w:t>
      </w:r>
      <w:r w:rsidR="00E257A1">
        <w:t>ão havia nada</w:t>
      </w:r>
      <w:r>
        <w:t>, pura perda de tempo e dinheiro público</w:t>
      </w:r>
      <w:r w:rsidR="00E257A1">
        <w:t>.</w:t>
      </w:r>
    </w:p>
    <w:p w:rsidR="00E257A1" w:rsidRDefault="00E257A1" w:rsidP="00381789">
      <w:pPr>
        <w:jc w:val="both"/>
      </w:pPr>
      <w:r>
        <w:t xml:space="preserve">Aliás, logo depois, no episódio do Riocentro, a bomba explodiu de verdade. No colo de militares. As bombas verdadeiras estavam é com </w:t>
      </w:r>
      <w:r w:rsidR="001700D4">
        <w:t>eles mesmos</w:t>
      </w:r>
      <w:r>
        <w:t xml:space="preserve"> e não conosco.</w:t>
      </w:r>
      <w:r w:rsidR="001D4FBC">
        <w:t xml:space="preserve"> E ainda tem muito “coxinha” por aí com saudade da ditadura.</w:t>
      </w:r>
    </w:p>
    <w:p w:rsidR="00A23DC5" w:rsidRDefault="00A23DC5" w:rsidP="00381789">
      <w:pPr>
        <w:jc w:val="both"/>
      </w:pPr>
      <w:r>
        <w:t>Mauro Ferreira é arquiteto</w:t>
      </w:r>
    </w:p>
    <w:p w:rsidR="00381789" w:rsidRDefault="00381789" w:rsidP="00381789">
      <w:pPr>
        <w:jc w:val="both"/>
      </w:pPr>
    </w:p>
    <w:sectPr w:rsidR="00381789" w:rsidSect="00334DB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1789"/>
    <w:rsid w:val="000A1DAB"/>
    <w:rsid w:val="000D7761"/>
    <w:rsid w:val="001700D4"/>
    <w:rsid w:val="001D4FBC"/>
    <w:rsid w:val="001F62DE"/>
    <w:rsid w:val="00334DBC"/>
    <w:rsid w:val="00381789"/>
    <w:rsid w:val="004335A3"/>
    <w:rsid w:val="004769D9"/>
    <w:rsid w:val="004E5A3C"/>
    <w:rsid w:val="00664657"/>
    <w:rsid w:val="00814D01"/>
    <w:rsid w:val="0086235A"/>
    <w:rsid w:val="0088604A"/>
    <w:rsid w:val="0092044F"/>
    <w:rsid w:val="00A11922"/>
    <w:rsid w:val="00A23DC5"/>
    <w:rsid w:val="00B72936"/>
    <w:rsid w:val="00C25219"/>
    <w:rsid w:val="00E257A1"/>
    <w:rsid w:val="00E66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DB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419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14</cp:revision>
  <dcterms:created xsi:type="dcterms:W3CDTF">2013-08-20T17:43:00Z</dcterms:created>
  <dcterms:modified xsi:type="dcterms:W3CDTF">2014-07-14T13:10:00Z</dcterms:modified>
</cp:coreProperties>
</file>